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DCD09" w14:textId="77777777" w:rsidR="00893A64" w:rsidRPr="00CB6169" w:rsidRDefault="00893A64" w:rsidP="00893A64">
      <w:pPr>
        <w:spacing w:after="0"/>
        <w:rPr>
          <w:rFonts w:ascii="Arial" w:hAnsi="Arial" w:cs="Arial"/>
          <w:i/>
          <w:szCs w:val="24"/>
        </w:rPr>
      </w:pPr>
    </w:p>
    <w:p w14:paraId="6B9F8A8A" w14:textId="05193DBB" w:rsidR="00893A64" w:rsidRPr="007D024E" w:rsidRDefault="00893A64" w:rsidP="00893A64">
      <w:pPr>
        <w:jc w:val="center"/>
        <w:rPr>
          <w:rFonts w:ascii="Arial" w:hAnsi="Arial" w:cs="Arial"/>
          <w:b/>
          <w:bCs/>
          <w:szCs w:val="24"/>
        </w:rPr>
      </w:pPr>
      <w:r w:rsidRPr="007D024E">
        <w:rPr>
          <w:rFonts w:ascii="Arial" w:hAnsi="Arial" w:cs="Arial"/>
          <w:b/>
          <w:bCs/>
          <w:szCs w:val="24"/>
        </w:rPr>
        <w:t xml:space="preserve">Lista </w:t>
      </w:r>
      <w:r w:rsidR="007D024E" w:rsidRPr="007D024E">
        <w:rPr>
          <w:rFonts w:ascii="Arial" w:hAnsi="Arial" w:cs="Arial"/>
          <w:b/>
          <w:bCs/>
          <w:szCs w:val="24"/>
        </w:rPr>
        <w:t xml:space="preserve">dofinansowanych </w:t>
      </w:r>
      <w:r w:rsidR="00255D20" w:rsidRPr="007D024E">
        <w:rPr>
          <w:rFonts w:ascii="Arial" w:hAnsi="Arial" w:cs="Arial"/>
          <w:b/>
          <w:bCs/>
          <w:szCs w:val="24"/>
        </w:rPr>
        <w:t xml:space="preserve">zadań własnych gmin </w:t>
      </w:r>
      <w:r w:rsidRPr="007D024E">
        <w:rPr>
          <w:rFonts w:ascii="Arial" w:hAnsi="Arial" w:cs="Arial"/>
          <w:b/>
          <w:bCs/>
          <w:szCs w:val="24"/>
        </w:rPr>
        <w:t>w ramach konkursu „</w:t>
      </w:r>
      <w:r w:rsidR="00244BB5" w:rsidRPr="007D024E">
        <w:rPr>
          <w:rFonts w:ascii="Arial" w:hAnsi="Arial" w:cs="Arial"/>
          <w:b/>
          <w:bCs/>
          <w:szCs w:val="24"/>
        </w:rPr>
        <w:t>Aktywna Wieś Warmii, Mazur i Powiśla</w:t>
      </w:r>
      <w:r w:rsidR="00CB6169" w:rsidRPr="007D024E">
        <w:rPr>
          <w:rFonts w:ascii="Arial" w:hAnsi="Arial" w:cs="Arial"/>
          <w:b/>
          <w:bCs/>
          <w:szCs w:val="24"/>
        </w:rPr>
        <w:t>” w 202</w:t>
      </w:r>
      <w:r w:rsidR="00511E94" w:rsidRPr="007D024E">
        <w:rPr>
          <w:rFonts w:ascii="Arial" w:hAnsi="Arial" w:cs="Arial"/>
          <w:b/>
          <w:bCs/>
          <w:szCs w:val="24"/>
        </w:rPr>
        <w:t>4</w:t>
      </w:r>
      <w:r w:rsidRPr="007D024E">
        <w:rPr>
          <w:rFonts w:ascii="Arial" w:hAnsi="Arial" w:cs="Arial"/>
          <w:b/>
          <w:bCs/>
          <w:szCs w:val="24"/>
        </w:rPr>
        <w:t xml:space="preserve"> roku</w:t>
      </w:r>
    </w:p>
    <w:tbl>
      <w:tblPr>
        <w:tblW w:w="14526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1676"/>
        <w:gridCol w:w="1843"/>
        <w:gridCol w:w="6662"/>
        <w:gridCol w:w="1134"/>
        <w:gridCol w:w="2551"/>
      </w:tblGrid>
      <w:tr w:rsidR="007D024E" w:rsidRPr="00511E94" w14:paraId="7E7C1D20" w14:textId="77777777" w:rsidTr="009F6119">
        <w:trPr>
          <w:trHeight w:val="1178"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880EA" w14:textId="77777777" w:rsidR="007D024E" w:rsidRPr="00511E94" w:rsidRDefault="007D024E" w:rsidP="000945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eastAsia="Times New Roman" w:hAnsi="Arial" w:cs="Arial"/>
                <w:color w:val="000000"/>
                <w:lang w:eastAsia="pl-PL"/>
              </w:rPr>
              <w:t>Lp.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B4BB3" w14:textId="77777777" w:rsidR="007D024E" w:rsidRPr="00511E94" w:rsidRDefault="007D024E" w:rsidP="000945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eastAsia="Times New Roman" w:hAnsi="Arial" w:cs="Arial"/>
                <w:color w:val="000000"/>
                <w:lang w:eastAsia="pl-PL"/>
              </w:rPr>
              <w:t>Gmina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F263" w14:textId="77777777" w:rsidR="007D024E" w:rsidRPr="00511E94" w:rsidRDefault="007D024E" w:rsidP="000945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eastAsia="Times New Roman" w:hAnsi="Arial" w:cs="Arial"/>
                <w:color w:val="000000"/>
                <w:lang w:eastAsia="pl-PL"/>
              </w:rPr>
              <w:t>Sołectwo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BA0AA" w14:textId="77777777" w:rsidR="007D024E" w:rsidRPr="00511E94" w:rsidRDefault="007D024E" w:rsidP="000945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eastAsia="Times New Roman" w:hAnsi="Arial" w:cs="Arial"/>
                <w:color w:val="000000"/>
                <w:lang w:eastAsia="pl-PL"/>
              </w:rPr>
              <w:t>Nazwa zadania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361B2" w14:textId="794A09A1" w:rsidR="007D024E" w:rsidRPr="00511E94" w:rsidRDefault="007D024E" w:rsidP="000945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eastAsia="Times New Roman" w:hAnsi="Arial" w:cs="Arial"/>
                <w:color w:val="000000"/>
                <w:lang w:eastAsia="pl-PL"/>
              </w:rPr>
              <w:t>Średnia liczba punktów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7621E" w14:textId="76AE07BB" w:rsidR="007D024E" w:rsidRPr="00511E94" w:rsidRDefault="007D024E" w:rsidP="007D02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Kwota dofinansowania w </w:t>
            </w:r>
            <w:r w:rsidRPr="00511E94">
              <w:rPr>
                <w:rFonts w:ascii="Arial" w:eastAsia="Times New Roman" w:hAnsi="Arial" w:cs="Arial"/>
                <w:color w:val="000000"/>
                <w:lang w:eastAsia="pl-PL"/>
              </w:rPr>
              <w:t>(zł)</w:t>
            </w:r>
          </w:p>
        </w:tc>
      </w:tr>
      <w:tr w:rsidR="007D024E" w:rsidRPr="00511E94" w14:paraId="1841D734" w14:textId="77777777" w:rsidTr="009F6119">
        <w:trPr>
          <w:trHeight w:val="69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65AD1" w14:textId="4F3C6593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DA287" w14:textId="5B1188E0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Mrągowo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DDB8" w14:textId="4ABCD65C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Wierzbowo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E3D6F" w14:textId="3DC99FB7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Zagospod</w:t>
            </w:r>
            <w:r>
              <w:rPr>
                <w:rFonts w:ascii="Arial" w:hAnsi="Arial" w:cs="Arial"/>
                <w:color w:val="000000"/>
              </w:rPr>
              <w:t xml:space="preserve">arowanie terenu plaży wiejskiej </w:t>
            </w:r>
            <w:r w:rsidRPr="00511E94">
              <w:rPr>
                <w:rFonts w:ascii="Arial" w:hAnsi="Arial" w:cs="Arial"/>
                <w:color w:val="000000"/>
              </w:rPr>
              <w:t>w miejscowości Wierzbowo – etap 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1BB26" w14:textId="2C9C5D77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40,00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0598" w14:textId="5E3B3519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25000,00</w:t>
            </w:r>
          </w:p>
        </w:tc>
      </w:tr>
      <w:tr w:rsidR="007D024E" w:rsidRPr="00511E94" w14:paraId="7640B81A" w14:textId="77777777" w:rsidTr="009F6119">
        <w:trPr>
          <w:trHeight w:val="111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9B4CB" w14:textId="7BADD8AF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C1AA" w14:textId="575EB586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Biskupiec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54A6" w14:textId="6766AA92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Węgój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A0C9" w14:textId="1FCF4327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„Kompleksowe zagospodarowanie przestrzeni publicznej pr</w:t>
            </w:r>
            <w:r>
              <w:rPr>
                <w:rFonts w:ascii="Arial" w:hAnsi="Arial" w:cs="Arial"/>
                <w:color w:val="000000"/>
              </w:rPr>
              <w:t xml:space="preserve">zy świetlicy wiejskiej w Węgoju </w:t>
            </w:r>
            <w:r w:rsidRPr="00511E94">
              <w:rPr>
                <w:rFonts w:ascii="Arial" w:hAnsi="Arial" w:cs="Arial"/>
                <w:color w:val="000000"/>
              </w:rPr>
              <w:t>w celu poprawy warunków życia mieszkańców”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016B0" w14:textId="741D4083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39,67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6FDFA" w14:textId="51709713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19800,00</w:t>
            </w:r>
          </w:p>
        </w:tc>
      </w:tr>
      <w:tr w:rsidR="007D024E" w:rsidRPr="00511E94" w14:paraId="2BE7F87C" w14:textId="77777777" w:rsidTr="009F6119">
        <w:trPr>
          <w:trHeight w:val="83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3A646" w14:textId="4194A9CC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D432" w14:textId="7F42CF26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Lidzbark Warmiński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04A79" w14:textId="4111DA84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Blanki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BC3F" w14:textId="03DBF860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„</w:t>
            </w:r>
            <w:r>
              <w:rPr>
                <w:rFonts w:ascii="Arial" w:hAnsi="Arial" w:cs="Arial"/>
                <w:color w:val="000000"/>
              </w:rPr>
              <w:t xml:space="preserve">Ziołowy zakątek na mapie Warmii </w:t>
            </w:r>
            <w:r w:rsidRPr="00511E94">
              <w:rPr>
                <w:rFonts w:ascii="Arial" w:hAnsi="Arial" w:cs="Arial"/>
                <w:color w:val="000000"/>
              </w:rPr>
              <w:t>– wieś Blanki”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2D5DA" w14:textId="3AF2CC9F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39,67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F62C" w14:textId="27AA9BE0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12500,00</w:t>
            </w:r>
          </w:p>
        </w:tc>
      </w:tr>
      <w:tr w:rsidR="007D024E" w:rsidRPr="00511E94" w14:paraId="1FFFB539" w14:textId="77777777" w:rsidTr="009F6119">
        <w:trPr>
          <w:trHeight w:val="10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46C5C" w14:textId="7795C37D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69ED0" w14:textId="47797BE9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Ostróda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4E42" w14:textId="1A9369E5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Lichtajny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0FC8" w14:textId="0ED00005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Budowa Amfiteatru Leśnego – zagosp</w:t>
            </w:r>
            <w:r>
              <w:rPr>
                <w:rFonts w:ascii="Arial" w:hAnsi="Arial" w:cs="Arial"/>
                <w:color w:val="000000"/>
              </w:rPr>
              <w:t xml:space="preserve">odarowanie terenu rekreacyjnego </w:t>
            </w:r>
            <w:r w:rsidRPr="00511E94">
              <w:rPr>
                <w:rFonts w:ascii="Arial" w:hAnsi="Arial" w:cs="Arial"/>
                <w:color w:val="000000"/>
              </w:rPr>
              <w:t>nad jeziorem w miejscowości Lichtajny</w:t>
            </w:r>
            <w:r w:rsidR="009F6119">
              <w:rPr>
                <w:rFonts w:ascii="Arial" w:hAnsi="Arial" w:cs="Arial"/>
                <w:color w:val="000000"/>
              </w:rPr>
              <w:t xml:space="preserve"> </w:t>
            </w:r>
            <w:r w:rsidRPr="00511E94">
              <w:rPr>
                <w:rFonts w:ascii="Arial" w:hAnsi="Arial" w:cs="Arial"/>
                <w:color w:val="000000"/>
              </w:rPr>
              <w:t>- etap III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25699" w14:textId="022BD33B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39,00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3A87" w14:textId="2340CBB5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14000,00</w:t>
            </w:r>
          </w:p>
        </w:tc>
      </w:tr>
      <w:tr w:rsidR="007D024E" w:rsidRPr="00511E94" w14:paraId="5BD18E99" w14:textId="77777777" w:rsidTr="009F6119">
        <w:trPr>
          <w:trHeight w:val="69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81F1B" w14:textId="594670DA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D133" w14:textId="7E644D88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Kowale Oleckie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65E6" w14:textId="68FF61A6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Stożne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70DAA" w14:textId="1EF83A72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Zagospod</w:t>
            </w:r>
            <w:r>
              <w:rPr>
                <w:rFonts w:ascii="Arial" w:hAnsi="Arial" w:cs="Arial"/>
                <w:color w:val="000000"/>
              </w:rPr>
              <w:t>arowanie przestrzeni publicznej</w:t>
            </w:r>
            <w:r w:rsidR="009F6119">
              <w:rPr>
                <w:rFonts w:ascii="Arial" w:hAnsi="Arial" w:cs="Arial"/>
                <w:color w:val="000000"/>
              </w:rPr>
              <w:t xml:space="preserve"> </w:t>
            </w:r>
            <w:r w:rsidRPr="00511E94">
              <w:rPr>
                <w:rFonts w:ascii="Arial" w:hAnsi="Arial" w:cs="Arial"/>
                <w:color w:val="000000"/>
              </w:rPr>
              <w:t xml:space="preserve">w </w:t>
            </w:r>
            <w:proofErr w:type="spellStart"/>
            <w:r w:rsidRPr="00511E94">
              <w:rPr>
                <w:rFonts w:ascii="Arial" w:hAnsi="Arial" w:cs="Arial"/>
                <w:color w:val="000000"/>
              </w:rPr>
              <w:t>Stożnem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A79CC" w14:textId="70799EF3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38,00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D5E80" w14:textId="4A1D7105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25000,00</w:t>
            </w:r>
          </w:p>
        </w:tc>
      </w:tr>
      <w:tr w:rsidR="007D024E" w:rsidRPr="00511E94" w14:paraId="73BA8ABC" w14:textId="77777777" w:rsidTr="009F6119">
        <w:trPr>
          <w:trHeight w:val="70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87D32" w14:textId="1BFB4F56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20450" w14:textId="131F45D3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Dubeninki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C44AF" w14:textId="31C6703E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Żytkiejmy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C9252" w14:textId="45252A03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 xml:space="preserve">Żytkiejmy sękaczem stoją – zmaterializowanie symbolu </w:t>
            </w:r>
            <w:r w:rsidR="009F6119">
              <w:rPr>
                <w:rFonts w:ascii="Arial" w:hAnsi="Arial" w:cs="Arial"/>
                <w:color w:val="000000"/>
              </w:rPr>
              <w:t xml:space="preserve"> </w:t>
            </w:r>
            <w:r w:rsidR="009F6119">
              <w:rPr>
                <w:rFonts w:ascii="Arial" w:hAnsi="Arial" w:cs="Arial"/>
                <w:color w:val="000000"/>
              </w:rPr>
              <w:br/>
            </w:r>
            <w:r w:rsidRPr="00511E94">
              <w:rPr>
                <w:rFonts w:ascii="Arial" w:hAnsi="Arial" w:cs="Arial"/>
                <w:color w:val="000000"/>
              </w:rPr>
              <w:t>w centrum wsi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67A37" w14:textId="5E8921A6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38,00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92A9" w14:textId="29C0BD37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25000,00</w:t>
            </w:r>
          </w:p>
        </w:tc>
      </w:tr>
      <w:tr w:rsidR="007D024E" w:rsidRPr="00511E94" w14:paraId="005441FB" w14:textId="77777777" w:rsidTr="009F6119">
        <w:trPr>
          <w:trHeight w:val="157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9467B" w14:textId="5104B3A8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7.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6D12" w14:textId="3C6D0ACC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Działdowo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3E68" w14:textId="3E441AFD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 xml:space="preserve">Księży Dwór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1AA84" w14:textId="7173E424" w:rsidR="007D024E" w:rsidRPr="00511E94" w:rsidRDefault="007D024E" w:rsidP="00152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„Teatr w ogrodach Frankensteina” - stworzen</w:t>
            </w:r>
            <w:r>
              <w:rPr>
                <w:rFonts w:ascii="Arial" w:hAnsi="Arial" w:cs="Arial"/>
                <w:color w:val="000000"/>
              </w:rPr>
              <w:t>ie atrakcyjnego miejsca spotkań</w:t>
            </w:r>
            <w:r w:rsidR="009F6119">
              <w:rPr>
                <w:rFonts w:ascii="Arial" w:hAnsi="Arial" w:cs="Arial"/>
                <w:color w:val="000000"/>
              </w:rPr>
              <w:t xml:space="preserve"> </w:t>
            </w:r>
            <w:r w:rsidRPr="00511E94">
              <w:rPr>
                <w:rFonts w:ascii="Arial" w:hAnsi="Arial" w:cs="Arial"/>
                <w:color w:val="000000"/>
              </w:rPr>
              <w:t xml:space="preserve">i </w:t>
            </w:r>
            <w:r>
              <w:rPr>
                <w:rFonts w:ascii="Arial" w:hAnsi="Arial" w:cs="Arial"/>
                <w:color w:val="000000"/>
              </w:rPr>
              <w:t>kultury dzięki zbudowaniu sceny</w:t>
            </w:r>
            <w:r>
              <w:rPr>
                <w:rFonts w:ascii="Arial" w:hAnsi="Arial" w:cs="Arial"/>
                <w:color w:val="000000"/>
              </w:rPr>
              <w:br/>
            </w:r>
            <w:r w:rsidRPr="00511E94">
              <w:rPr>
                <w:rFonts w:ascii="Arial" w:hAnsi="Arial" w:cs="Arial"/>
                <w:color w:val="000000"/>
              </w:rPr>
              <w:t>wraz z miejscem dla widowni</w:t>
            </w:r>
            <w:r w:rsidR="009F6119">
              <w:rPr>
                <w:rFonts w:ascii="Arial" w:hAnsi="Arial" w:cs="Arial"/>
                <w:color w:val="000000"/>
              </w:rPr>
              <w:t xml:space="preserve"> </w:t>
            </w:r>
            <w:r w:rsidRPr="00511E94">
              <w:rPr>
                <w:rFonts w:ascii="Arial" w:hAnsi="Arial" w:cs="Arial"/>
                <w:color w:val="000000"/>
              </w:rPr>
              <w:t xml:space="preserve">i zagospodarowaniem terenu </w:t>
            </w:r>
            <w:r w:rsidR="009F6119">
              <w:rPr>
                <w:rFonts w:ascii="Arial" w:hAnsi="Arial" w:cs="Arial"/>
                <w:color w:val="000000"/>
              </w:rPr>
              <w:br/>
            </w:r>
            <w:r w:rsidRPr="00511E94">
              <w:rPr>
                <w:rFonts w:ascii="Arial" w:hAnsi="Arial" w:cs="Arial"/>
                <w:color w:val="000000"/>
              </w:rPr>
              <w:t>w miejscowości Księży Dwór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FA8E7" w14:textId="12B8E0A5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36,50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D722" w14:textId="58B2D94A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25000,00</w:t>
            </w:r>
          </w:p>
        </w:tc>
      </w:tr>
      <w:tr w:rsidR="007D024E" w:rsidRPr="00511E94" w14:paraId="3B93C225" w14:textId="77777777" w:rsidTr="009F6119">
        <w:trPr>
          <w:trHeight w:val="70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3EB56" w14:textId="5EFAD7F5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8.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2757" w14:textId="583BC312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Mrągowo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18C8" w14:textId="07B7670E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Grabowo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234B" w14:textId="21F92B93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Zagospodarowanie działki gminnej w miejscowości Grabowo – etap 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C01DD" w14:textId="6F0975AD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36,00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10B1" w14:textId="2F71B10C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12500,00</w:t>
            </w:r>
          </w:p>
        </w:tc>
      </w:tr>
      <w:tr w:rsidR="007D024E" w:rsidRPr="00511E94" w14:paraId="4BB36097" w14:textId="77777777" w:rsidTr="009F6119">
        <w:trPr>
          <w:trHeight w:val="911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BEA39" w14:textId="2E72ACCD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lastRenderedPageBreak/>
              <w:t>9.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6872" w14:textId="005BEFE5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Barciany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6959C" w14:textId="620ED93D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Mołtajny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4B301" w14:textId="23224F13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Przystanek inny niż wszystkie -za</w:t>
            </w:r>
            <w:r>
              <w:rPr>
                <w:rFonts w:ascii="Arial" w:hAnsi="Arial" w:cs="Arial"/>
                <w:color w:val="000000"/>
              </w:rPr>
              <w:t>gospodarowanie działki nr 140/2</w:t>
            </w:r>
            <w:r>
              <w:rPr>
                <w:rFonts w:ascii="Arial" w:hAnsi="Arial" w:cs="Arial"/>
                <w:color w:val="000000"/>
              </w:rPr>
              <w:br/>
            </w:r>
            <w:r w:rsidRPr="00511E94">
              <w:rPr>
                <w:rFonts w:ascii="Arial" w:hAnsi="Arial" w:cs="Arial"/>
                <w:color w:val="000000"/>
              </w:rPr>
              <w:t>w Mołtajnach.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A0E55" w14:textId="1410DF3B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35,50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5516" w14:textId="3A1F03CD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22638,00</w:t>
            </w:r>
          </w:p>
        </w:tc>
      </w:tr>
      <w:tr w:rsidR="007D024E" w:rsidRPr="00511E94" w14:paraId="378DAC65" w14:textId="77777777" w:rsidTr="009F6119">
        <w:trPr>
          <w:trHeight w:val="92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D4F88" w14:textId="3472AF98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10.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B0338" w14:textId="2EC72C31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Susz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5F4C" w14:textId="29F722B4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Jakubowo Kisielickie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2B8C1" w14:textId="7D7784F6" w:rsidR="007D024E" w:rsidRPr="00511E94" w:rsidRDefault="007D024E" w:rsidP="00152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„Złocisty Kąt Wiejskiego Smaku:</w:t>
            </w:r>
            <w:r w:rsidR="009F6119">
              <w:rPr>
                <w:rFonts w:ascii="Arial" w:hAnsi="Arial" w:cs="Arial"/>
                <w:color w:val="000000"/>
              </w:rPr>
              <w:t xml:space="preserve"> </w:t>
            </w:r>
            <w:r w:rsidRPr="00511E94">
              <w:rPr>
                <w:rFonts w:ascii="Arial" w:hAnsi="Arial" w:cs="Arial"/>
                <w:color w:val="000000"/>
              </w:rPr>
              <w:t xml:space="preserve">Budowa pieca chlebowego </w:t>
            </w:r>
            <w:r w:rsidR="009F6119">
              <w:rPr>
                <w:rFonts w:ascii="Arial" w:hAnsi="Arial" w:cs="Arial"/>
                <w:color w:val="000000"/>
              </w:rPr>
              <w:br/>
            </w:r>
            <w:r w:rsidRPr="00511E94">
              <w:rPr>
                <w:rFonts w:ascii="Arial" w:hAnsi="Arial" w:cs="Arial"/>
                <w:color w:val="000000"/>
              </w:rPr>
              <w:t>w miejscowości Jakubowo Kisielickie”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90C14" w14:textId="22CD129B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33,00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0F65E" w14:textId="7542B9B6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10000,00</w:t>
            </w:r>
          </w:p>
        </w:tc>
      </w:tr>
      <w:tr w:rsidR="007D024E" w:rsidRPr="00511E94" w14:paraId="7B04BE72" w14:textId="77777777" w:rsidTr="009F6119">
        <w:trPr>
          <w:trHeight w:val="72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B5EE7" w14:textId="595BE916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11.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210D" w14:textId="3609CA15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Dywity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B0E9" w14:textId="309A6058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Ługwałd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08E8" w14:textId="2D6EEC35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 xml:space="preserve">Jezioro </w:t>
            </w:r>
            <w:proofErr w:type="spellStart"/>
            <w:r w:rsidRPr="00511E94">
              <w:rPr>
                <w:rFonts w:ascii="Arial" w:hAnsi="Arial" w:cs="Arial"/>
                <w:color w:val="000000"/>
              </w:rPr>
              <w:t>Czark</w:t>
            </w:r>
            <w:proofErr w:type="spellEnd"/>
            <w:r w:rsidRPr="00511E94">
              <w:rPr>
                <w:rFonts w:ascii="Arial" w:hAnsi="Arial" w:cs="Arial"/>
                <w:color w:val="000000"/>
              </w:rPr>
              <w:t xml:space="preserve"> miejscem wypoczynku mieszkańców Ługwałdu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5DB4E" w14:textId="136877BC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32,50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04DC" w14:textId="33288B22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25000,00</w:t>
            </w:r>
          </w:p>
        </w:tc>
      </w:tr>
      <w:tr w:rsidR="007D024E" w:rsidRPr="00511E94" w14:paraId="2B6DCC07" w14:textId="77777777" w:rsidTr="009F6119">
        <w:trPr>
          <w:trHeight w:val="6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B14A7" w14:textId="08C31268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12.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429D7" w14:textId="3EA5D9ED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Barczewo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F43F" w14:textId="7BA63123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Łęgajny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36D2" w14:textId="1CAF32EE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 xml:space="preserve">Budowa </w:t>
            </w:r>
            <w:r>
              <w:rPr>
                <w:rFonts w:ascii="Arial" w:hAnsi="Arial" w:cs="Arial"/>
                <w:color w:val="000000"/>
              </w:rPr>
              <w:t>przyjaznego parku rekreacyjnego</w:t>
            </w:r>
            <w:r w:rsidR="009F6119">
              <w:rPr>
                <w:rFonts w:ascii="Arial" w:hAnsi="Arial" w:cs="Arial"/>
                <w:color w:val="000000"/>
              </w:rPr>
              <w:t xml:space="preserve"> </w:t>
            </w:r>
            <w:r w:rsidRPr="00511E94">
              <w:rPr>
                <w:rFonts w:ascii="Arial" w:hAnsi="Arial" w:cs="Arial"/>
                <w:color w:val="000000"/>
              </w:rPr>
              <w:t>w Łęgajnach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AB074" w14:textId="7963CE15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30,50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FFEFC" w14:textId="04FB17B7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25000,00</w:t>
            </w:r>
          </w:p>
        </w:tc>
      </w:tr>
      <w:tr w:rsidR="007D024E" w:rsidRPr="00511E94" w14:paraId="2FF95487" w14:textId="77777777" w:rsidTr="009F6119">
        <w:trPr>
          <w:trHeight w:val="7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8F1E6" w14:textId="3E375B28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13.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C5E0" w14:textId="6CB0F142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Szczytno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EAE9" w14:textId="5B24681C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Olszyny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DA251" w14:textId="55704F34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color w:val="000000"/>
              </w:rPr>
              <w:t>Budowa boiska do piłki plażowej</w:t>
            </w:r>
            <w:r w:rsidR="009F6119">
              <w:rPr>
                <w:rFonts w:ascii="Arial" w:hAnsi="Arial" w:cs="Arial"/>
                <w:color w:val="000000"/>
              </w:rPr>
              <w:t xml:space="preserve"> </w:t>
            </w:r>
            <w:r w:rsidRPr="00511E94">
              <w:rPr>
                <w:rFonts w:ascii="Arial" w:hAnsi="Arial" w:cs="Arial"/>
                <w:color w:val="000000"/>
              </w:rPr>
              <w:t>w miejscowości Olszyny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CB1B8" w14:textId="051012F7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30,00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E989" w14:textId="23F10C03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22500,00</w:t>
            </w:r>
          </w:p>
        </w:tc>
      </w:tr>
      <w:tr w:rsidR="007D024E" w:rsidRPr="00511E94" w14:paraId="4FBAC169" w14:textId="77777777" w:rsidTr="009F6119">
        <w:trPr>
          <w:trHeight w:val="94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10BCE" w14:textId="073B28DD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14.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8ED6" w14:textId="039B6CF2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Rozogi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A001" w14:textId="7CAF3E67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Wilamowo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E5E" w14:textId="202422EC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Zagospodarowanie centrum Wilamowa – utwar</w:t>
            </w:r>
            <w:r>
              <w:rPr>
                <w:rFonts w:ascii="Arial" w:hAnsi="Arial" w:cs="Arial"/>
                <w:color w:val="000000"/>
              </w:rPr>
              <w:t xml:space="preserve">dzenie wejścia </w:t>
            </w:r>
            <w:r w:rsidR="009F6119"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t>na Wyspę Kłobuka</w:t>
            </w:r>
            <w:r w:rsidR="009F6119">
              <w:rPr>
                <w:rFonts w:ascii="Arial" w:hAnsi="Arial" w:cs="Arial"/>
                <w:color w:val="000000"/>
              </w:rPr>
              <w:t xml:space="preserve"> </w:t>
            </w:r>
            <w:r w:rsidRPr="00511E94">
              <w:rPr>
                <w:rFonts w:ascii="Arial" w:hAnsi="Arial" w:cs="Arial"/>
                <w:color w:val="000000"/>
              </w:rPr>
              <w:t>wraz z infrastrukturą towarzyszącą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91B59" w14:textId="325F8865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28,00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EC5B" w14:textId="242C9479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12746,83</w:t>
            </w:r>
          </w:p>
        </w:tc>
      </w:tr>
      <w:tr w:rsidR="007D024E" w:rsidRPr="00511E94" w14:paraId="06787AB0" w14:textId="77777777" w:rsidTr="009F6119">
        <w:trPr>
          <w:trHeight w:val="88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AC890" w14:textId="492F7B16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15.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19F9" w14:textId="3D91CF36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Dobre Miasto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413F" w14:textId="1DC72AC1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Jesionowo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D4EB" w14:textId="7CBFE34F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Postawienie altany jako miejsca integracji społeczności wiejskiej Jesionowa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61CB4" w14:textId="68804C8D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28,00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6F56" w14:textId="7D7DB015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14403,19</w:t>
            </w:r>
          </w:p>
        </w:tc>
      </w:tr>
      <w:tr w:rsidR="007D024E" w:rsidRPr="00511E94" w14:paraId="3D8F07F8" w14:textId="77777777" w:rsidTr="009F6119">
        <w:trPr>
          <w:trHeight w:val="84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62A4" w14:textId="74C904EC" w:rsidR="007D024E" w:rsidRPr="00511E94" w:rsidRDefault="007D024E" w:rsidP="00511E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11E94">
              <w:rPr>
                <w:rFonts w:ascii="Arial" w:hAnsi="Arial" w:cs="Arial"/>
                <w:color w:val="000000"/>
              </w:rPr>
              <w:t>16.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01576" w14:textId="5ECEBAC8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 xml:space="preserve">Stawiguda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42F53" w14:textId="3BE07DF9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 xml:space="preserve">Wymój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6CB9" w14:textId="2E4D81D7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Opracowanie spójnego planu oznaczenia komunikacji wewnętrznej wsi Wymój część 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FF2DC" w14:textId="6E7ADA69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28,00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A90FC" w14:textId="4FF37CD7" w:rsidR="007D024E" w:rsidRPr="00511E94" w:rsidRDefault="007D024E" w:rsidP="00511E9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1E94">
              <w:rPr>
                <w:rFonts w:ascii="Arial" w:hAnsi="Arial" w:cs="Arial"/>
                <w:color w:val="000000"/>
              </w:rPr>
              <w:t>8911,98</w:t>
            </w:r>
          </w:p>
        </w:tc>
      </w:tr>
    </w:tbl>
    <w:p w14:paraId="7306AD74" w14:textId="77777777" w:rsidR="00AF3582" w:rsidRPr="00CB6169" w:rsidRDefault="00AF3582" w:rsidP="00893A64">
      <w:pPr>
        <w:jc w:val="center"/>
        <w:rPr>
          <w:rFonts w:ascii="Arial" w:hAnsi="Arial" w:cs="Arial"/>
          <w:szCs w:val="24"/>
        </w:rPr>
      </w:pPr>
    </w:p>
    <w:sectPr w:rsidR="00AF3582" w:rsidRPr="00CB6169" w:rsidSect="00F95C92">
      <w:footerReference w:type="default" r:id="rId7"/>
      <w:pgSz w:w="16838" w:h="11906" w:orient="landscape"/>
      <w:pgMar w:top="851" w:right="1417" w:bottom="993" w:left="1417" w:header="567" w:footer="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E51A1" w14:textId="77777777" w:rsidR="00AC05AB" w:rsidRDefault="00AC05AB" w:rsidP="00C371F8">
      <w:pPr>
        <w:spacing w:after="0" w:line="240" w:lineRule="auto"/>
      </w:pPr>
      <w:r>
        <w:separator/>
      </w:r>
    </w:p>
  </w:endnote>
  <w:endnote w:type="continuationSeparator" w:id="0">
    <w:p w14:paraId="403ED957" w14:textId="77777777" w:rsidR="00AC05AB" w:rsidRDefault="00AC05AB" w:rsidP="00C37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-1368605037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1838110006"/>
          <w:docPartObj>
            <w:docPartGallery w:val="Page Numbers (Top of Page)"/>
            <w:docPartUnique/>
          </w:docPartObj>
        </w:sdtPr>
        <w:sdtEndPr/>
        <w:sdtContent>
          <w:p w14:paraId="222FE4C0" w14:textId="5B47D942" w:rsidR="00244BB5" w:rsidRPr="00506BED" w:rsidRDefault="00244BB5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6BED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506BED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506BED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506BED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152218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506BED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506BED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506BED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506BED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506BED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152218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506BED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26751E0" w14:textId="77777777" w:rsidR="00244BB5" w:rsidRDefault="00244B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878C4" w14:textId="77777777" w:rsidR="00AC05AB" w:rsidRDefault="00AC05AB" w:rsidP="00C371F8">
      <w:pPr>
        <w:spacing w:after="0" w:line="240" w:lineRule="auto"/>
      </w:pPr>
      <w:r>
        <w:separator/>
      </w:r>
    </w:p>
  </w:footnote>
  <w:footnote w:type="continuationSeparator" w:id="0">
    <w:p w14:paraId="6C8E9DA0" w14:textId="77777777" w:rsidR="00AC05AB" w:rsidRDefault="00AC05AB" w:rsidP="00C371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A64"/>
    <w:rsid w:val="000474D3"/>
    <w:rsid w:val="00056452"/>
    <w:rsid w:val="00152218"/>
    <w:rsid w:val="00204ECB"/>
    <w:rsid w:val="0021404E"/>
    <w:rsid w:val="00244BB5"/>
    <w:rsid w:val="00255D20"/>
    <w:rsid w:val="002D4598"/>
    <w:rsid w:val="002E2860"/>
    <w:rsid w:val="00356CC0"/>
    <w:rsid w:val="004350F8"/>
    <w:rsid w:val="0044742C"/>
    <w:rsid w:val="0045500D"/>
    <w:rsid w:val="00506BED"/>
    <w:rsid w:val="00511E94"/>
    <w:rsid w:val="005515D8"/>
    <w:rsid w:val="00611934"/>
    <w:rsid w:val="006D67E5"/>
    <w:rsid w:val="00755459"/>
    <w:rsid w:val="007755F6"/>
    <w:rsid w:val="007A4E5E"/>
    <w:rsid w:val="007B6F57"/>
    <w:rsid w:val="007D024E"/>
    <w:rsid w:val="00803A89"/>
    <w:rsid w:val="008608A5"/>
    <w:rsid w:val="00893A64"/>
    <w:rsid w:val="008A3EDF"/>
    <w:rsid w:val="008B51CC"/>
    <w:rsid w:val="008D33C7"/>
    <w:rsid w:val="00916B05"/>
    <w:rsid w:val="00971604"/>
    <w:rsid w:val="009921EC"/>
    <w:rsid w:val="009C0BDC"/>
    <w:rsid w:val="009C6F1B"/>
    <w:rsid w:val="009F6119"/>
    <w:rsid w:val="00A3489D"/>
    <w:rsid w:val="00AC05AB"/>
    <w:rsid w:val="00AF3582"/>
    <w:rsid w:val="00B05112"/>
    <w:rsid w:val="00B276B3"/>
    <w:rsid w:val="00C0004E"/>
    <w:rsid w:val="00C371F8"/>
    <w:rsid w:val="00C6588B"/>
    <w:rsid w:val="00C80227"/>
    <w:rsid w:val="00C8613A"/>
    <w:rsid w:val="00CB1A86"/>
    <w:rsid w:val="00CB6169"/>
    <w:rsid w:val="00CF76CD"/>
    <w:rsid w:val="00D663B0"/>
    <w:rsid w:val="00D964E9"/>
    <w:rsid w:val="00E208FC"/>
    <w:rsid w:val="00E77B69"/>
    <w:rsid w:val="00EA69E7"/>
    <w:rsid w:val="00EB39BD"/>
    <w:rsid w:val="00F163B9"/>
    <w:rsid w:val="00F50F0F"/>
    <w:rsid w:val="00F95C92"/>
    <w:rsid w:val="00FA2806"/>
    <w:rsid w:val="00FC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F3B9CD"/>
  <w15:docId w15:val="{8EE80AD7-4F25-464C-84C0-CA6D7ADA8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371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71F8"/>
  </w:style>
  <w:style w:type="paragraph" w:styleId="Stopka">
    <w:name w:val="footer"/>
    <w:basedOn w:val="Normalny"/>
    <w:link w:val="StopkaZnak"/>
    <w:uiPriority w:val="99"/>
    <w:unhideWhenUsed/>
    <w:rsid w:val="00C371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71F8"/>
  </w:style>
  <w:style w:type="paragraph" w:styleId="Tekstdymka">
    <w:name w:val="Balloon Text"/>
    <w:basedOn w:val="Normalny"/>
    <w:link w:val="TekstdymkaZnak"/>
    <w:uiPriority w:val="99"/>
    <w:semiHidden/>
    <w:unhideWhenUsed/>
    <w:rsid w:val="00255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D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7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190B6-FBB0-4775-91F7-473D67AC3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Górska-Kłodzińska</dc:creator>
  <cp:lastModifiedBy>Joanna Karwowska</cp:lastModifiedBy>
  <cp:revision>3</cp:revision>
  <cp:lastPrinted>2021-04-09T05:38:00Z</cp:lastPrinted>
  <dcterms:created xsi:type="dcterms:W3CDTF">2024-02-26T10:29:00Z</dcterms:created>
  <dcterms:modified xsi:type="dcterms:W3CDTF">2024-03-04T12:54:00Z</dcterms:modified>
</cp:coreProperties>
</file>